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45" w:rsidRPr="00526773" w:rsidRDefault="00D07845" w:rsidP="00D07845">
      <w:pPr>
        <w:jc w:val="center"/>
        <w:rPr>
          <w:rFonts w:ascii="Arial" w:hAnsi="Arial" w:cs="Arial"/>
          <w:b/>
          <w:sz w:val="28"/>
          <w:szCs w:val="28"/>
        </w:rPr>
      </w:pPr>
      <w:r w:rsidRPr="00526773">
        <w:rPr>
          <w:rFonts w:ascii="Arial" w:hAnsi="Arial" w:cs="Arial"/>
          <w:b/>
          <w:sz w:val="28"/>
          <w:szCs w:val="28"/>
        </w:rPr>
        <w:t xml:space="preserve">Vyhlásenie o spracúvaní osobných údajov </w:t>
      </w:r>
    </w:p>
    <w:p w:rsidR="00D07845" w:rsidRPr="00526773" w:rsidRDefault="00D07845" w:rsidP="00D07845">
      <w:pPr>
        <w:rPr>
          <w:rFonts w:ascii="Calibri" w:hAnsi="Calibri" w:cs="Calibri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Prostredníctvom tejto informácie Vám chceme poskytnúť podrobné a zrozumiteľné informácie o spracúvaní Vašich osobných údajov v podmienkach Úradu pre normalizáciu, metrológiu a</w:t>
      </w:r>
      <w:r w:rsidR="009753B5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 xml:space="preserve">skúšobníctvo Slovenskej republiky, so sídlom </w:t>
      </w:r>
      <w:proofErr w:type="spellStart"/>
      <w:r w:rsidRPr="00526773">
        <w:rPr>
          <w:rFonts w:ascii="Arial" w:hAnsi="Arial" w:cs="Arial"/>
          <w:sz w:val="22"/>
          <w:szCs w:val="22"/>
        </w:rPr>
        <w:t>Štefanovičova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3, 810 05 Bratislava 15, IČO:</w:t>
      </w:r>
      <w:r w:rsidR="009753B5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30</w:t>
      </w:r>
      <w:r w:rsidR="009753B5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810 710, podľa ustanovení článkov 13 a 14 nariadenia Európskeho parlamentu a</w:t>
      </w:r>
      <w:r w:rsidR="009753B5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Rady (EÚ) 2016/679 z 27. apríla 2016 o ochrane fyzických osôb pri spracúvaní osobných údajov a o voľnom pohybe takýchto údajov, ktorým sa zrušuje smernica 95/46/ES (všeobecné</w:t>
      </w:r>
      <w:r w:rsidR="009753B5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nariadenie o ochrane údajov) (ďalej ako „GDPR“).</w:t>
      </w:r>
    </w:p>
    <w:p w:rsidR="00D07845" w:rsidRPr="00526773" w:rsidRDefault="00D07845" w:rsidP="00D07845">
      <w:pPr>
        <w:jc w:val="both"/>
        <w:rPr>
          <w:rFonts w:ascii="Arial" w:hAnsi="Arial" w:cs="Arial"/>
          <w:b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Kto je prevádzkovateľom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Prevádzkovateľom, ktorý spracúva Vaše osobné údaje je Úrad pre normalizáciu, metrológiu a</w:t>
      </w:r>
      <w:r w:rsidR="009753B5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skúšobníctvo Slovenskej republiky (ďalej aj ako „prevádzkovateľ“), ktorý plní úlohy ústredného orgánu štátnej správy pre oblasť technickej normalizácie, metrológie, kvality, posudzovania zhody a akreditácie orgánov posudzovania zhody vyplývajúce mu najmä zo všeobecne záväzných právnych predpisov, oprávnených a verejných záujmov, ale aj zmluvných vzťahov a v tomto prípade plní aj úlohy organizátora podujatia, udeľovania ocenení za oblasti v pôsobnosti Úradu pre normalizáciu, metrológiu a skúšobníctvo Slovenskej republiky a </w:t>
      </w:r>
      <w:proofErr w:type="spellStart"/>
      <w:r w:rsidRPr="00526773">
        <w:rPr>
          <w:rFonts w:ascii="Arial" w:hAnsi="Arial" w:cs="Arial"/>
          <w:sz w:val="22"/>
          <w:szCs w:val="22"/>
        </w:rPr>
        <w:t>udeľovateľa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osvedčení o absolvovaní odbornej školiacej činnosti na 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Zodpovedná osoba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V súvislosti so všetkými otázkami týkajúcimi sa spracúvania Vašich osobných údajov a uplatňovaním Vašich práv dotknutej osoby môžete kontaktovať zodpovednú osobu, ktorú prevádzkovať vymenoval s cieľom posilniť záruky a právne garancie práv a slobôd dotknutých osôb pri spracúvaní osobných údajov.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Zodpovednú osobu môžete kontaktovať: </w:t>
      </w:r>
    </w:p>
    <w:p w:rsidR="00D07845" w:rsidRPr="00526773" w:rsidRDefault="00D07845" w:rsidP="00D0784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písomne na adrese: Úrad pre normalizáciu, metrológiu a skúšobníctvo Slovenskej republiky, </w:t>
      </w:r>
      <w:proofErr w:type="spellStart"/>
      <w:r w:rsidRPr="00526773">
        <w:rPr>
          <w:rFonts w:ascii="Arial" w:hAnsi="Arial" w:cs="Arial"/>
          <w:sz w:val="22"/>
          <w:szCs w:val="22"/>
        </w:rPr>
        <w:t>Štefanovičova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3, 810 05 Bratislava 15 alebo,</w:t>
      </w:r>
    </w:p>
    <w:p w:rsidR="00D07845" w:rsidRPr="00526773" w:rsidRDefault="00D07845" w:rsidP="00D0784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elektronicky na e-mailovej adrese: </w:t>
      </w:r>
      <w:hyperlink r:id="rId7" w:history="1">
        <w:r w:rsidRPr="00526773">
          <w:rPr>
            <w:rStyle w:val="Hypertextovprepojenie"/>
            <w:rFonts w:ascii="Arial" w:hAnsi="Arial" w:cs="Arial"/>
            <w:sz w:val="22"/>
            <w:szCs w:val="22"/>
          </w:rPr>
          <w:t>zodpovednaosoba@normoff.gov.sk</w:t>
        </w:r>
      </w:hyperlink>
      <w:r w:rsidRPr="00526773">
        <w:rPr>
          <w:rFonts w:ascii="Arial" w:hAnsi="Arial" w:cs="Arial"/>
          <w:sz w:val="22"/>
          <w:szCs w:val="22"/>
        </w:rPr>
        <w:t xml:space="preserve">. </w:t>
      </w:r>
    </w:p>
    <w:p w:rsidR="00D07845" w:rsidRPr="00526773" w:rsidRDefault="00D07845" w:rsidP="00D07845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Prečo spracúvame Vaše osobné údaje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Vaše osobné údaje spracúvame, aby sme boli schopní plniť povinnosti, ciele a úlohy, ktoré nám prináležia z pozície organizátora podujatia, udeľovania ocenení za oblasti v pôsobnosti Úradu pre normalizáciu, metrológiu a skúšobníctvo Slovenskej republiky a </w:t>
      </w:r>
      <w:proofErr w:type="spellStart"/>
      <w:r w:rsidRPr="00526773">
        <w:rPr>
          <w:rFonts w:ascii="Arial" w:hAnsi="Arial" w:cs="Arial"/>
          <w:sz w:val="22"/>
          <w:szCs w:val="22"/>
        </w:rPr>
        <w:t>udeľovateľa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osvedčení o absolvovaní odbornej školiacej činnosti na 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Odkiaľ získavame Vaše osobné údaje 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Pri realizácii úloh a povinností získavame Vaše osobné údaje v prevažnej časti priamo od Vás, Vášho zamestnávateľa alebo od osoby, ktorá Vás nominovala na ocenenie</w:t>
      </w:r>
      <w:r w:rsidR="00526773" w:rsidRPr="00526773">
        <w:rPr>
          <w:rFonts w:ascii="Arial" w:hAnsi="Arial" w:cs="Arial"/>
          <w:sz w:val="22"/>
          <w:szCs w:val="22"/>
        </w:rPr>
        <w:t>.</w:t>
      </w:r>
    </w:p>
    <w:p w:rsidR="00BB6A88" w:rsidRDefault="00BB6A88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Účel spracúvania</w:t>
      </w:r>
    </w:p>
    <w:p w:rsidR="00D07845" w:rsidRPr="00526773" w:rsidRDefault="00D07845" w:rsidP="00D07845">
      <w:pPr>
        <w:pStyle w:val="Bezriadkovania"/>
        <w:jc w:val="both"/>
        <w:rPr>
          <w:rFonts w:ascii="Arial" w:hAnsi="Arial" w:cs="Arial"/>
          <w:sz w:val="22"/>
          <w:szCs w:val="22"/>
          <w:lang w:val="sk-SK"/>
        </w:rPr>
        <w:sectPr w:rsidR="00D07845" w:rsidRPr="00526773" w:rsidSect="00D07845">
          <w:footerReference w:type="default" r:id="rId8"/>
          <w:footerReference w:type="first" r:id="rId9"/>
          <w:pgSz w:w="11906" w:h="16838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526773">
        <w:rPr>
          <w:rFonts w:ascii="Arial" w:hAnsi="Arial" w:cs="Arial"/>
          <w:sz w:val="22"/>
          <w:szCs w:val="22"/>
          <w:lang w:val="sk-SK"/>
        </w:rPr>
        <w:t>Vaše osobné údaje spracúvame za účelom prípravy a realizácie podujatia,  udeľovania ocenenia za oblasti v pôsobnosti Úradu pre normalizáciu, metrológiu a skúšobníctvo Slovenskej republiky</w:t>
      </w:r>
      <w:r w:rsidRPr="0052677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526773">
        <w:rPr>
          <w:rFonts w:ascii="Arial" w:hAnsi="Arial" w:cs="Arial"/>
          <w:sz w:val="22"/>
          <w:szCs w:val="22"/>
          <w:lang w:val="sk-SK"/>
        </w:rPr>
        <w:t>(pozn. v zázname o spracovateľských činnostiach je tento účel vedený ako „podujatia organizované ÚNMS SR“, za účelom prezentácie činnosti Prevádzkovateľa prostredníctvom elektronických a printových médií (webové sídlo Prevádzkovateľa, propagačné materiály a príspevky Prevádzkovateľa na sociálnych sieťach - Facebook, LinkedIn</w:t>
      </w:r>
      <w:r w:rsidR="00526773" w:rsidRPr="00526773">
        <w:rPr>
          <w:rFonts w:ascii="Arial" w:hAnsi="Arial" w:cs="Arial"/>
          <w:sz w:val="22"/>
          <w:szCs w:val="22"/>
          <w:lang w:val="sk-SK"/>
        </w:rPr>
        <w:t>,</w:t>
      </w:r>
      <w:r w:rsidRPr="00526773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526773">
        <w:rPr>
          <w:rFonts w:ascii="Arial" w:hAnsi="Arial" w:cs="Arial"/>
          <w:sz w:val="22"/>
          <w:szCs w:val="22"/>
          <w:lang w:val="sk-SK"/>
        </w:rPr>
        <w:t>Newsletter</w:t>
      </w:r>
      <w:proofErr w:type="spellEnd"/>
      <w:r w:rsidRPr="00526773">
        <w:rPr>
          <w:rFonts w:ascii="Arial" w:hAnsi="Arial" w:cs="Arial"/>
          <w:sz w:val="22"/>
          <w:szCs w:val="22"/>
          <w:lang w:val="sk-SK"/>
        </w:rPr>
        <w:t>, prostredníctvom tlačových agen</w:t>
      </w:r>
      <w:r w:rsidR="009753B5">
        <w:rPr>
          <w:rFonts w:ascii="Arial" w:hAnsi="Arial" w:cs="Arial"/>
          <w:sz w:val="22"/>
          <w:szCs w:val="22"/>
          <w:lang w:val="sk-SK"/>
        </w:rPr>
        <w:t xml:space="preserve">túr - TASR, SITA)). </w:t>
      </w:r>
      <w:r w:rsidR="009753B5">
        <w:rPr>
          <w:rFonts w:ascii="Arial" w:hAnsi="Arial" w:cs="Arial"/>
          <w:sz w:val="22"/>
          <w:szCs w:val="22"/>
          <w:lang w:val="sk-SK"/>
        </w:rPr>
        <w:br/>
      </w:r>
    </w:p>
    <w:p w:rsidR="00D07845" w:rsidRPr="00526773" w:rsidRDefault="009753B5" w:rsidP="00D07845">
      <w:pPr>
        <w:pStyle w:val="Bezriadkovania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lastRenderedPageBreak/>
        <w:t xml:space="preserve">V prípadoch </w:t>
      </w:r>
      <w:r w:rsidR="00D07845" w:rsidRPr="00526773">
        <w:rPr>
          <w:rFonts w:ascii="Arial" w:hAnsi="Arial" w:cs="Arial"/>
          <w:sz w:val="22"/>
          <w:szCs w:val="22"/>
          <w:lang w:val="sk-SK"/>
        </w:rPr>
        <w:t>podujatí, na ktorých sa zúčastneným osobám odovzdáva osvedčenie o</w:t>
      </w:r>
      <w:r>
        <w:rPr>
          <w:rFonts w:ascii="Arial" w:hAnsi="Arial" w:cs="Arial"/>
          <w:sz w:val="22"/>
          <w:szCs w:val="22"/>
          <w:lang w:val="sk-SK"/>
        </w:rPr>
        <w:t> </w:t>
      </w:r>
      <w:r w:rsidR="00D07845" w:rsidRPr="00526773">
        <w:rPr>
          <w:rFonts w:ascii="Arial" w:hAnsi="Arial" w:cs="Arial"/>
          <w:sz w:val="22"/>
          <w:szCs w:val="22"/>
          <w:lang w:val="sk-SK"/>
        </w:rPr>
        <w:t>absolvovaní odbornej školiacej činnosti Vaše osobné údaje spracúvame aj za účelom vyhotovovania a udeľovania osvedčení o absolvovaní odbornej školiacej činnosti na 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Právny základ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Vaše osobné údaje spracúvame na základe Vášho súhlasu so spracúvaním osobných údajov, </w:t>
      </w:r>
      <w:proofErr w:type="spellStart"/>
      <w:r w:rsidRPr="00526773">
        <w:rPr>
          <w:rFonts w:ascii="Arial" w:hAnsi="Arial" w:cs="Arial"/>
          <w:sz w:val="22"/>
          <w:szCs w:val="22"/>
        </w:rPr>
        <w:t>t.j</w:t>
      </w:r>
      <w:proofErr w:type="spellEnd"/>
      <w:r w:rsidRPr="00526773">
        <w:rPr>
          <w:rFonts w:ascii="Arial" w:hAnsi="Arial" w:cs="Arial"/>
          <w:sz w:val="22"/>
          <w:szCs w:val="22"/>
        </w:rPr>
        <w:t>. právnym základom spracúvania Vašich osobných údajov je v tomto prípade článok 6 ods. 1 písm. a) GDPR. Účastníci podujatí vyjadrujú súhlas so spracúvaním osobných údajov potvrdením svojej účasti na podujatí.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Aké osobné údaje o Vás spracúvame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  <w:r w:rsidRPr="00526773">
        <w:rPr>
          <w:rFonts w:ascii="Arial" w:hAnsi="Arial" w:cs="Arial"/>
          <w:sz w:val="22"/>
          <w:szCs w:val="22"/>
        </w:rPr>
        <w:t xml:space="preserve">Spracúvame len osobné údaje, ktoré nám poskytnete v návrhu na udelenie ocenenia a ďalej v priebehu súťaže, prípadne z dôvodu zabezpečenia Vašej účasti na podujatí a osobné údaje potrebné z dôvodu vyhotovenia osvedčenia o absolvovaní odbornej školiacej činnosti. </w:t>
      </w: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Zároveň z odovzdávania cien a iných podujatí môžu byť vyhotovované fotografie alebo</w:t>
      </w:r>
      <w:r w:rsidR="009753B5">
        <w:rPr>
          <w:rFonts w:ascii="Arial" w:hAnsi="Arial" w:cs="Arial"/>
          <w:color w:val="202020"/>
          <w:sz w:val="22"/>
          <w:szCs w:val="22"/>
          <w:lang w:eastAsia="sk-SK"/>
        </w:rPr>
        <w:t> </w:t>
      </w: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 xml:space="preserve">audiovizuálne záznamy, ktoré môžu byť použité za účelom prezentovania činnosti Prevádzkovateľa prostredníctvom elektronických a printových médií (webové sídlo Prevádzkovateľa, propagačné materiály a príspevky Prevádzkovateľa na </w:t>
      </w:r>
      <w:r w:rsidRPr="00526773">
        <w:rPr>
          <w:rFonts w:ascii="Arial" w:hAnsi="Arial" w:cs="Arial"/>
          <w:sz w:val="22"/>
          <w:szCs w:val="22"/>
          <w:lang w:eastAsia="sk-SK"/>
        </w:rPr>
        <w:t>sociálnych sieťach - Facebook, LinkedIn,</w:t>
      </w:r>
      <w:r w:rsidR="00526773" w:rsidRPr="00526773">
        <w:rPr>
          <w:rFonts w:ascii="Arial" w:hAnsi="Arial" w:cs="Arial"/>
          <w:color w:val="202020"/>
          <w:sz w:val="22"/>
          <w:szCs w:val="22"/>
          <w:lang w:eastAsia="sk-SK"/>
        </w:rPr>
        <w:t xml:space="preserve"> </w:t>
      </w:r>
      <w:proofErr w:type="spellStart"/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Newsletter</w:t>
      </w:r>
      <w:proofErr w:type="spellEnd"/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, prostredníctvom tlačových agentúr - TASR, SITA). Z podujatí  budú zaznamenávané najmä vystúpenie rečníkov, organizátora a samotných účastníkov  súťaže. Nebudú sa snímať individuálne ani skupinové fotografie publika či  účastníkov podujatia, ktorí nevystúpia s príhovorom. Tieto osoby sa však môžu objaviť na panoramatických fotografiách z celého podujatia, resp. na fotografiách zachytávajúcich publikum.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Doba uchovávania osobných údajov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Osobné údaje budú spracúvané po dobu realizácie udeľovania ocenenia alebo iného podujatia. Na uchovávanie niektorých osobných údajov sa vzťahuje zákon č. 395/2002 Z. z. o archívoch a registratúrach a o doplnení niektorých zákonov v znení neskorších predpisov v spojení s Registratúrnym poriadkom a plánom úradu, ktorý schvaľuje Ministerstvo vnútra Slovenskej republiky pričom doba uchovávania osobných údajov v tomto prípade je 5 rokov, nasledujúcich po roku, v ktorom sa konalo udeľovanie ocenenia.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Kto má prístup k Vašim osobným údajom a komu môžu byť poskytnuté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K Vašim osobným údajom majú prístup len oprávnené osoby prevádzkovateľa a členovia hodnotiacej komisie. Všetky osoby, ktoré prídu do styku s Vašimi osobnými údajmi sú poučené o ich právach a povinnostiach oprávnených osôb a zaviazané povinnosťou mlčanlivosti, ktorá trvá aj po zániku účelu spracúvania. Môže nastať aj situácia, že Vaše osobné údaje môžu byť v nevyhnutnej miere poskytnuté napríklad kontrolným a dozorným orgánom a iným oprávneným subjektom, ak to vyplýva z osobitných právnych predpisov.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 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Aké opatrenia sme prijali na ochranu Vašich osobných údajov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Na ochranu Vašich osobných údajov pred stratou, manipuláciou alebo neoprávneným prístupom sme prijali primerané technické a organizačné opatrenia. Prístup k Vašim osobným údajom majú výlučne osoby poverené prevádzkovateľom na spracúvanie osobných údajov, ktoré ich spracúvajú na základe pokynov prevádzkovateľa. Pokiaľ by bola porušená bezpečnosť Vašich osobných údajov, sme povinní Vás v priebehu 72 hodín informovať, ak by takéto porušenie ochrany Vašich osobných údajov mohlo viesť k vysokému riziku pre Vaše práva.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  <w:sectPr w:rsidR="00D07845" w:rsidRPr="00526773" w:rsidSect="00B2169E">
          <w:pgSz w:w="11906" w:h="16838"/>
          <w:pgMar w:top="1417" w:right="1417" w:bottom="1417" w:left="1417" w:header="708" w:footer="510" w:gutter="0"/>
          <w:cols w:space="708"/>
          <w:titlePg/>
          <w:docGrid w:linePitch="360"/>
        </w:sect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lastRenderedPageBreak/>
        <w:t xml:space="preserve">POUČENIE O PRÁVACH DOTKNUTÝCH OSÔB 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V súvislosti so spracúvaním osobných údajov, Vás informujeme o existencii Vašich práv</w:t>
      </w:r>
      <w:r w:rsidRPr="00526773">
        <w:rPr>
          <w:rFonts w:ascii="Arial" w:hAnsi="Arial" w:cs="Arial"/>
          <w:b/>
          <w:sz w:val="22"/>
          <w:szCs w:val="22"/>
        </w:rPr>
        <w:t>: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prístup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máte právo na poskytnutie kópie osobných údajov, ktoré o Vás máme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k dispozícii, ako aj na informácie o tom, ako Vaše osobné údaje používame. Vo väčšine prípadov Vám budú Vaše osobné údaje poskytnuté v písomnej listinnej forme, pokiaľ nepožadujete iný spôsob ich poskytnutia. Ak ste o poskytnutie týchto informácií požiadali elektronickými prostriedkami, budú Vám poskytnuté elektronicky, ak to bude technicky možné.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opravu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prijímame primerané opatrenia, aby sme zabezpečili presnosť, úplnosť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 aktuálnosť informácií, ktoré o Vás máme k dispozícii. Ak si myslíte, že údaje, ktorými disponujeme sú nepresné, neúplné alebo neaktuálne, prosím, neváhajte nás požiadať,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aby sme tieto informácie upravili, aktualizovali alebo doplnili.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  <w:lang w:eastAsia="sk-SK"/>
        </w:rPr>
        <w:t>Právo na odvolanie súhlasu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</w:t>
      </w:r>
      <w:r w:rsidRPr="00526773">
        <w:rPr>
          <w:rFonts w:ascii="Arial" w:hAnsi="Arial" w:cs="Arial"/>
          <w:sz w:val="22"/>
          <w:szCs w:val="22"/>
        </w:rPr>
        <w:t xml:space="preserve">v prípadoch, kedy Vaše osobné údaje spracúvame </w:t>
      </w:r>
      <w:r w:rsidRPr="00526773">
        <w:rPr>
          <w:rFonts w:ascii="Arial" w:hAnsi="Arial" w:cs="Arial"/>
          <w:sz w:val="22"/>
          <w:szCs w:val="22"/>
        </w:rPr>
        <w:br/>
        <w:t>na základe Vášho súhlasu, máte právo tento súhlas kedykoľvek odvolať. Odvolanie súhlasu nemá vplyv na zákonnosť spracúvania osobných údajov, ktoré sme na jeho základe o Vás spracúvali. V prípade ak odvoláte svoj súhlas so spracúvaním osobných údajov, nebudete môcť byť ocenení, prípadne sa nebudete môcť zúčastniť udeľovania ocenení a prevádzkovateľ nebude môcť ďalej v tejto súvislosti komunikovať.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vymazanie (právo „na zabudnutie“)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máte právo nás požiadať o vymazanie Vašich osobných údajov, napríklad v prípade, ak osobné údaje, ktoré sme o Vás získali,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obmedzenie spracúvania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za určitých okolností ste oprávnený nás požiadať,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aby sme prestali používať Vaše osobné údaje. Ide napríklad o prípady, keď si myslíte,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že osobné údaje, ktoré o Vás máme, môžu byť nesprávne alebo keď si myslíte, že už Vaše osobné údaje nepotrebujeme využívať. </w:t>
      </w:r>
    </w:p>
    <w:p w:rsidR="00D07845" w:rsidRPr="00526773" w:rsidRDefault="00D07845" w:rsidP="00D07845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6773">
        <w:rPr>
          <w:rFonts w:ascii="Arial" w:eastAsia="Calibri" w:hAnsi="Arial" w:cs="Arial"/>
          <w:b/>
          <w:bCs/>
          <w:sz w:val="22"/>
          <w:szCs w:val="22"/>
        </w:rPr>
        <w:t xml:space="preserve">Právo na prenosnosť údajov - </w:t>
      </w:r>
      <w:r w:rsidRPr="00526773">
        <w:rPr>
          <w:rFonts w:ascii="Arial" w:eastAsia="Calibri" w:hAnsi="Arial" w:cs="Arial"/>
          <w:sz w:val="22"/>
          <w:szCs w:val="22"/>
          <w:lang w:eastAsia="en-US"/>
        </w:rPr>
        <w:t>môžete požiadať o to, aby Vám Vaše osobné údaje, ktoré ste nám poskytli na spracúvanie na základe súhlasu, ktoré sú spracúvané automatizovane (nie</w:t>
      </w:r>
      <w:r w:rsidR="009753B5">
        <w:rPr>
          <w:rFonts w:ascii="Arial" w:eastAsia="Calibri" w:hAnsi="Arial" w:cs="Arial"/>
          <w:sz w:val="22"/>
          <w:szCs w:val="22"/>
          <w:lang w:eastAsia="en-US"/>
        </w:rPr>
        <w:t> </w:t>
      </w:r>
      <w:bookmarkStart w:id="0" w:name="_GoBack"/>
      <w:bookmarkEnd w:id="0"/>
      <w:r w:rsidRPr="00526773">
        <w:rPr>
          <w:rFonts w:ascii="Arial" w:eastAsia="Calibri" w:hAnsi="Arial" w:cs="Arial"/>
          <w:sz w:val="22"/>
          <w:szCs w:val="22"/>
          <w:lang w:eastAsia="en-US"/>
        </w:rPr>
        <w:t>v listinnej podobe) boli poskytnuté v štruktúrovanom, bežne používanom a strojovo čitateľnom formáte. Máte tiež právo požiadať o prenos týchto informácií na iného prevádzkovateľa, ak je to technicky možné.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podať návrh na začatie konania o ochrane osobných údajov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ak sa domnievate, že Vaše osobné údaje spracúvame nespravodlivo alebo nezákonne, môžete podať sťažnosť na dozorný orgán, ktorým je Úrad na ochranu osobných údajov Slovenskej republiky,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so sídlom Hraničná 12, 820 07 Bratislava 27; tel. číslo: +421 /2/ 3231 3214; e-mail: </w:t>
      </w:r>
      <w:hyperlink r:id="rId10" w:history="1">
        <w:r w:rsidRPr="00526773">
          <w:rPr>
            <w:rStyle w:val="Hypertextovprepojenie"/>
            <w:rFonts w:ascii="Arial" w:hAnsi="Arial" w:cs="Arial"/>
            <w:spacing w:val="-3"/>
            <w:sz w:val="22"/>
            <w:szCs w:val="22"/>
            <w:lang w:eastAsia="sk-SK"/>
          </w:rPr>
          <w:t>statny.dozor@pdp.gov.sk</w:t>
        </w:r>
      </w:hyperlink>
      <w:r w:rsidRPr="00526773">
        <w:rPr>
          <w:rFonts w:ascii="Arial" w:hAnsi="Arial" w:cs="Arial"/>
          <w:spacing w:val="-3"/>
          <w:sz w:val="22"/>
          <w:szCs w:val="22"/>
          <w:lang w:eastAsia="sk-SK"/>
        </w:rPr>
        <w:t xml:space="preserve">, </w:t>
      </w:r>
      <w:hyperlink r:id="rId11" w:history="1">
        <w:r w:rsidRPr="00526773">
          <w:rPr>
            <w:rStyle w:val="Hypertextovprepojenie"/>
            <w:rFonts w:ascii="Arial" w:hAnsi="Arial" w:cs="Arial"/>
            <w:spacing w:val="-3"/>
            <w:sz w:val="22"/>
            <w:szCs w:val="22"/>
            <w:lang w:eastAsia="sk-SK"/>
          </w:rPr>
          <w:t>https://dataprotection.gov.sk</w:t>
        </w:r>
      </w:hyperlink>
      <w:r w:rsidRPr="00526773">
        <w:rPr>
          <w:rFonts w:ascii="Arial" w:hAnsi="Arial" w:cs="Arial"/>
          <w:spacing w:val="-3"/>
          <w:sz w:val="22"/>
          <w:szCs w:val="22"/>
          <w:lang w:eastAsia="sk-SK"/>
        </w:rPr>
        <w:t>. V prípade podania návrhu elektronickou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formou je potrebné, aby tento spĺňal náležitosti podľa § 19 ods. 1 zákona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>č. 71/1967 Zb. o správnom konaní (správny poriadok) v znení neskorších predpisov.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pacing w:val="-2"/>
          <w:sz w:val="22"/>
          <w:szCs w:val="22"/>
        </w:rPr>
        <w:t xml:space="preserve">Prenos osobných údajov dotknutých osôb do tretej krajiny alebo medzinárodnej organizácie </w:t>
      </w:r>
      <w:r w:rsidRPr="00526773">
        <w:rPr>
          <w:rFonts w:ascii="Arial" w:hAnsi="Arial" w:cs="Arial"/>
          <w:spacing w:val="-2"/>
          <w:sz w:val="22"/>
          <w:szCs w:val="22"/>
        </w:rPr>
        <w:br/>
        <w:t>sa neuskutočňuje. Osobné údaje nebudú použité na automatizované individuálne rozhodovanie vrátane profilovania</w:t>
      </w:r>
      <w:r w:rsidRPr="00526773">
        <w:rPr>
          <w:rFonts w:ascii="Arial" w:hAnsi="Arial" w:cs="Arial"/>
          <w:sz w:val="22"/>
          <w:szCs w:val="22"/>
        </w:rPr>
        <w:t>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Ďalšie informácie o spracúvaní osobných údajov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Ďalšie informácie o spracúvaní osobných údajov nájdete na nasledovnom odkaze </w:t>
      </w:r>
      <w:hyperlink r:id="rId12" w:history="1">
        <w:r w:rsidR="00526773" w:rsidRPr="00526773">
          <w:rPr>
            <w:rStyle w:val="Hypertextovprepojenie"/>
            <w:rFonts w:ascii="Arial" w:hAnsi="Arial" w:cs="Arial"/>
            <w:sz w:val="22"/>
            <w:szCs w:val="22"/>
          </w:rPr>
          <w:t>https://www.unms.sk/stranka/331/ochrana-osobnych-udajov/</w:t>
        </w:r>
      </w:hyperlink>
      <w:r w:rsidR="00526773" w:rsidRPr="00526773">
        <w:rPr>
          <w:rFonts w:ascii="Arial" w:hAnsi="Arial" w:cs="Arial"/>
          <w:sz w:val="22"/>
          <w:szCs w:val="22"/>
        </w:rPr>
        <w:t xml:space="preserve"> </w:t>
      </w:r>
      <w:r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(v elektronickej podobe) alebo</w:t>
      </w:r>
      <w:r w:rsidR="00526773"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 </w:t>
      </w:r>
      <w:r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na osobnom úrade prevádzkovateľa (v listinnej podobe).</w:t>
      </w:r>
    </w:p>
    <w:p w:rsidR="00300D8C" w:rsidRPr="00526773" w:rsidRDefault="00300D8C"/>
    <w:sectPr w:rsidR="00300D8C" w:rsidRPr="0052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1E" w:rsidRDefault="0010721E" w:rsidP="00D07845">
      <w:r>
        <w:separator/>
      </w:r>
    </w:p>
  </w:endnote>
  <w:endnote w:type="continuationSeparator" w:id="0">
    <w:p w:rsidR="0010721E" w:rsidRDefault="0010721E" w:rsidP="00D0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 w:rsidP="009837F6">
    <w:pPr>
      <w:pStyle w:val="Pta"/>
      <w:jc w:val="right"/>
    </w:pPr>
    <w:r>
      <w:rPr>
        <w:rFonts w:ascii="Arial" w:hAnsi="Arial" w:cs="Arial"/>
        <w:sz w:val="20"/>
        <w:szCs w:val="20"/>
      </w:rPr>
      <w:t>P03_IRA_26</w:t>
    </w:r>
    <w:r w:rsidRPr="009E56B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9_SM_ÚZ01</w:t>
    </w:r>
  </w:p>
  <w:p w:rsidR="009837F6" w:rsidRDefault="009837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9E" w:rsidRDefault="00592B89" w:rsidP="00D07845">
    <w:pPr>
      <w:pStyle w:val="Pta"/>
      <w:jc w:val="right"/>
    </w:pPr>
    <w:r>
      <w:rPr>
        <w:rFonts w:ascii="Arial" w:hAnsi="Arial" w:cs="Arial"/>
        <w:sz w:val="20"/>
        <w:szCs w:val="20"/>
      </w:rPr>
      <w:t>P03_IRA_26</w:t>
    </w:r>
    <w:r w:rsidRPr="009E56B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9_SM_ÚZ01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1E" w:rsidRDefault="0010721E" w:rsidP="00D07845">
      <w:r>
        <w:separator/>
      </w:r>
    </w:p>
  </w:footnote>
  <w:footnote w:type="continuationSeparator" w:id="0">
    <w:p w:rsidR="0010721E" w:rsidRDefault="0010721E" w:rsidP="00D0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3CA"/>
    <w:multiLevelType w:val="hybridMultilevel"/>
    <w:tmpl w:val="6888B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5"/>
    <w:rsid w:val="000A48F0"/>
    <w:rsid w:val="0010721E"/>
    <w:rsid w:val="00112CEB"/>
    <w:rsid w:val="00300D8C"/>
    <w:rsid w:val="00310955"/>
    <w:rsid w:val="0036568E"/>
    <w:rsid w:val="00382CA1"/>
    <w:rsid w:val="004E3656"/>
    <w:rsid w:val="00521C22"/>
    <w:rsid w:val="00526773"/>
    <w:rsid w:val="0056456B"/>
    <w:rsid w:val="00583B20"/>
    <w:rsid w:val="00592B89"/>
    <w:rsid w:val="00964E47"/>
    <w:rsid w:val="009753B5"/>
    <w:rsid w:val="009837F6"/>
    <w:rsid w:val="00A42650"/>
    <w:rsid w:val="00B2169E"/>
    <w:rsid w:val="00BB6A88"/>
    <w:rsid w:val="00C125ED"/>
    <w:rsid w:val="00C756A6"/>
    <w:rsid w:val="00D07845"/>
    <w:rsid w:val="00EC13AB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522D"/>
  <w15:chartTrackingRefBased/>
  <w15:docId w15:val="{2736064A-9F5F-4B0B-833F-7BB706C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D0784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D078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D078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D0784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7845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78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dpovednaosoba@normoff.gov.sk" TargetMode="External"/><Relationship Id="rId12" Type="http://schemas.openxmlformats.org/officeDocument/2006/relationships/hyperlink" Target="https://www.unms.sk/stranka/331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protection.gov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tny.dozor@pdp.gov.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10176</CharactersWithSpaces>
  <SharedDoc>false</SharedDoc>
  <HLinks>
    <vt:vector size="24" baseType="variant"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https://www.unms.sk/stranka/331/ochrana-osobnych-udajov/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https://dataprotection.gov.sk/</vt:lpwstr>
      </vt:variant>
      <vt:variant>
        <vt:lpwstr/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mailto:statny.dozor@pdp.gov.sk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mailto:zodpovednaosoba@normoff.gov.sk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Bartová Andrea</dc:creator>
  <cp:keywords/>
  <dc:description/>
  <cp:lastModifiedBy>Bartová Andrea</cp:lastModifiedBy>
  <cp:revision>3</cp:revision>
  <dcterms:created xsi:type="dcterms:W3CDTF">2023-03-15T13:07:00Z</dcterms:created>
  <dcterms:modified xsi:type="dcterms:W3CDTF">2023-03-15T13:10:00Z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800 (OSaEZ Odbor skúšobníctva a európskych záležitostí)</vt:lpwstr>
  </property>
  <property fmtid="{D5CDD505-2E9C-101B-9397-08002B2CF9AE}" pid="62" name="FSC#SKMF@103.510:mf_aktuc_klapka">
    <vt:lpwstr>+421 2 20 907 286</vt:lpwstr>
  </property>
  <property fmtid="{D5CDD505-2E9C-101B-9397-08002B2CF9AE}" pid="63" name="FSC#SKMF@103.510:mf_aktuc_email">
    <vt:lpwstr>lubica.srebalova@normoff.gov.sk</vt:lpwstr>
  </property>
  <property fmtid="{D5CDD505-2E9C-101B-9397-08002B2CF9AE}" pid="64" name="FSC#SKMF@103.510:mf_aktuc">
    <vt:lpwstr>RNDr. Ľubica Srebalová</vt:lpwstr>
  </property>
  <property fmtid="{D5CDD505-2E9C-101B-9397-08002B2CF9AE}" pid="65" name="FSC#SKMF@103.510:mf_aktuc_zast">
    <vt:lpwstr>RNDr. Ľubica Srebalová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RNDr. Ľubica Srebalová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5. 3. 2023, 12:29</vt:lpwstr>
  </property>
  <property fmtid="{D5CDD505-2E9C-101B-9397-08002B2CF9AE}" pid="119" name="FSC#SKEDITIONREG@103.510:curruserrolegroup">
    <vt:lpwstr>Útvar skúšobníctva</vt:lpwstr>
  </property>
  <property fmtid="{D5CDD505-2E9C-101B-9397-08002B2CF9AE}" pid="120" name="FSC#SKEDITIONREG@103.510:currusersubst">
    <vt:lpwstr>RNDr. Ľubica Srebalová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>+421252496847</vt:lpwstr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>Bratislava I</vt:lpwstr>
  </property>
  <property fmtid="{D5CDD505-2E9C-101B-9397-08002B2CF9AE}" pid="133" name="FSC#SKEDITIONREG@103.510:sk_org_street">
    <vt:lpwstr>Štefanovičova 104558/3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5. 3. 2023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5.3.2023, 12:29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DS 2023 a udeľovanie cien JWK</vt:lpwstr>
  </property>
  <property fmtid="{D5CDD505-2E9C-101B-9397-08002B2CF9AE}" pid="383" name="FSC#COOELAK@1.1001:FileReference">
    <vt:lpwstr>1666-2023</vt:lpwstr>
  </property>
  <property fmtid="{D5CDD505-2E9C-101B-9397-08002B2CF9AE}" pid="384" name="FSC#COOELAK@1.1001:FileRefYear">
    <vt:lpwstr>2023</vt:lpwstr>
  </property>
  <property fmtid="{D5CDD505-2E9C-101B-9397-08002B2CF9AE}" pid="385" name="FSC#COOELAK@1.1001:FileRefOrdinal">
    <vt:lpwstr>1666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Srebalová, Ľubica, RNDr.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05.03.2023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*COO.2203.104.2.4886174*</vt:lpwstr>
  </property>
  <property fmtid="{D5CDD505-2E9C-101B-9397-08002B2CF9AE}" pid="400" name="FSC#COOELAK@1.1001:RefBarCode">
    <vt:lpwstr>*COO.2203.104.2.4750197*</vt:lpwstr>
  </property>
  <property fmtid="{D5CDD505-2E9C-101B-9397-08002B2CF9AE}" pid="401" name="FSC#COOELAK@1.1001:FileRefBarCode">
    <vt:lpwstr>*1666-2023*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lubica.srebalova@normoff.gov.sk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RNDr. Ľubica Srebalová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07.02.2023</vt:lpwstr>
  </property>
  <property fmtid="{D5CDD505-2E9C-101B-9397-08002B2CF9AE}" pid="428" name="FSC#ATSTATECFG@1.1001:SubfileSubject">
    <vt:lpwstr>Výzva na udelenie cien J.W. Kempelena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-2023-1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Ing. Tomáš Peták, PhD.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COO.2203.104.2.4886174</vt:lpwstr>
  </property>
  <property fmtid="{D5CDD505-2E9C-101B-9397-08002B2CF9AE}" pid="448" name="FSC#FSCFOLIO@1.1001:docpropproject">
    <vt:lpwstr/>
  </property>
</Properties>
</file>